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4CD95" w14:textId="6EA9578C" w:rsidR="00A876DA" w:rsidRPr="00FD1257" w:rsidRDefault="001561BA" w:rsidP="00FD1257">
      <w:pPr>
        <w:rPr>
          <w:rFonts w:eastAsia="Calibri"/>
          <w:sz w:val="18"/>
          <w:szCs w:val="18"/>
        </w:rPr>
      </w:pPr>
      <w:r w:rsidRPr="00FD1257">
        <w:rPr>
          <w:rStyle w:val="tag"/>
          <w:rFonts w:ascii="Avenir Book" w:eastAsia="Calibri" w:hAnsi="Avenir Book" w:cs="Calibri"/>
          <w:b/>
          <w:bCs/>
          <w:sz w:val="40"/>
          <w:szCs w:val="40"/>
        </w:rPr>
        <w:t xml:space="preserve"> FORMATION VTC </w:t>
      </w:r>
      <w:r w:rsidRPr="00FD1257">
        <w:rPr>
          <w:rStyle w:val="tag"/>
          <w:rFonts w:ascii="Apple Color Emoji" w:eastAsia="Calibri" w:hAnsi="Apple Color Emoji" w:cs="Apple Color Emoji"/>
          <w:b/>
          <w:bCs/>
          <w:color w:val="ED7D31" w:themeColor="accent2"/>
          <w:sz w:val="40"/>
          <w:szCs w:val="40"/>
        </w:rPr>
        <w:t>🚘</w:t>
      </w:r>
      <w:r w:rsidRPr="00FD1257">
        <w:rPr>
          <w:rStyle w:val="tag"/>
          <w:rFonts w:ascii="Avenir Book" w:eastAsia="Calibri" w:hAnsi="Avenir Book" w:cs="Calibri"/>
          <w:b/>
          <w:bCs/>
          <w:sz w:val="40"/>
          <w:szCs w:val="40"/>
        </w:rPr>
        <w:t xml:space="preserve"> </w:t>
      </w:r>
    </w:p>
    <w:p w14:paraId="347FCB89" w14:textId="77777777" w:rsidR="00A876DA" w:rsidRPr="00FD1257" w:rsidRDefault="001561BA">
      <w:pPr>
        <w:pStyle w:val="p"/>
        <w:spacing w:before="15" w:after="30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> </w:t>
      </w:r>
    </w:p>
    <w:p w14:paraId="25B00ABB" w14:textId="77777777" w:rsidR="00A876DA" w:rsidRPr="00FD1257" w:rsidRDefault="001561BA" w:rsidP="008B6CDF">
      <w:pPr>
        <w:pStyle w:val="p"/>
        <w:spacing w:before="15"/>
        <w:jc w:val="center"/>
        <w:rPr>
          <w:rFonts w:ascii="Avenir Book" w:eastAsia="Calibri" w:hAnsi="Avenir Book" w:cs="Calibri"/>
          <w:color w:val="ED7D31" w:themeColor="accent2"/>
          <w:sz w:val="18"/>
          <w:szCs w:val="18"/>
        </w:rPr>
      </w:pPr>
      <w:r w:rsidRPr="00FD1257">
        <w:rPr>
          <w:rStyle w:val="tag"/>
          <w:rFonts w:ascii="Avenir Book" w:eastAsia="Calibri" w:hAnsi="Avenir Book" w:cs="Calibri"/>
          <w:i/>
          <w:iCs/>
          <w:color w:val="ED7D31" w:themeColor="accent2"/>
          <w:sz w:val="28"/>
          <w:szCs w:val="28"/>
        </w:rPr>
        <w:t>Programme :</w:t>
      </w:r>
    </w:p>
    <w:p w14:paraId="613D1F0B" w14:textId="77777777" w:rsidR="008B6CDF" w:rsidRDefault="008B6CDF">
      <w:pPr>
        <w:rPr>
          <w:rStyle w:val="tag"/>
          <w:rFonts w:ascii="Avenir Book" w:eastAsia="Calibri" w:hAnsi="Avenir Book" w:cs="Calibri"/>
          <w:i/>
          <w:iCs/>
          <w:sz w:val="28"/>
          <w:szCs w:val="28"/>
        </w:rPr>
      </w:pPr>
    </w:p>
    <w:p w14:paraId="6883DEE0" w14:textId="2ACBA31B" w:rsidR="00FD1257" w:rsidRPr="00FD1257" w:rsidRDefault="00FD1257">
      <w:pPr>
        <w:rPr>
          <w:rStyle w:val="tag"/>
          <w:rFonts w:ascii="Avenir Book" w:eastAsia="Calibri" w:hAnsi="Avenir Book" w:cs="Calibri"/>
          <w:i/>
          <w:iCs/>
          <w:sz w:val="28"/>
          <w:szCs w:val="28"/>
        </w:rPr>
        <w:sectPr w:rsidR="00FD1257" w:rsidRPr="00FD1257" w:rsidSect="008B6CDF">
          <w:footerReference w:type="default" r:id="rId7"/>
          <w:headerReference w:type="first" r:id="rId8"/>
          <w:footerReference w:type="first" r:id="rId9"/>
          <w:pgSz w:w="11906" w:h="16838"/>
          <w:pgMar w:top="510" w:right="624" w:bottom="340" w:left="624" w:header="0" w:footer="0" w:gutter="0"/>
          <w:cols w:space="708"/>
          <w:titlePg/>
          <w:docGrid w:linePitch="360"/>
        </w:sectPr>
      </w:pPr>
    </w:p>
    <w:p w14:paraId="6D98781B" w14:textId="54A56797" w:rsidR="00A876DA" w:rsidRPr="00FD1257" w:rsidRDefault="001561BA" w:rsidP="00FD1257">
      <w:pPr>
        <w:numPr>
          <w:ilvl w:val="0"/>
          <w:numId w:val="8"/>
        </w:numPr>
        <w:rPr>
          <w:rStyle w:val="tag"/>
          <w:rFonts w:ascii="Avenir Book" w:eastAsia="Calibri" w:hAnsi="Avenir Book" w:cs="Calibri"/>
          <w:sz w:val="22"/>
          <w:szCs w:val="22"/>
        </w:rPr>
      </w:pPr>
      <w:r w:rsidRPr="00FD1257">
        <w:rPr>
          <w:rStyle w:val="tag"/>
          <w:rFonts w:ascii="Avenir Book" w:eastAsia="Calibri" w:hAnsi="Avenir Book" w:cs="Calibri"/>
          <w:sz w:val="22"/>
          <w:szCs w:val="22"/>
        </w:rPr>
        <w:t>T3P</w:t>
      </w:r>
    </w:p>
    <w:p w14:paraId="0D448B4A" w14:textId="77777777" w:rsidR="00A876DA" w:rsidRPr="00FD1257" w:rsidRDefault="001561BA" w:rsidP="00FD1257">
      <w:pPr>
        <w:numPr>
          <w:ilvl w:val="0"/>
          <w:numId w:val="8"/>
        </w:numPr>
        <w:rPr>
          <w:rStyle w:val="tag"/>
          <w:rFonts w:ascii="Avenir Book" w:eastAsia="Calibri" w:hAnsi="Avenir Book" w:cs="Calibri"/>
          <w:color w:val="000000" w:themeColor="text1"/>
          <w:sz w:val="22"/>
          <w:szCs w:val="22"/>
        </w:rPr>
      </w:pPr>
      <w:r w:rsidRPr="00FD1257">
        <w:rPr>
          <w:rStyle w:val="tag"/>
          <w:rFonts w:ascii="Avenir Book" w:eastAsia="Calibri" w:hAnsi="Avenir Book" w:cs="Calibri"/>
          <w:color w:val="000000" w:themeColor="text1"/>
          <w:sz w:val="22"/>
          <w:szCs w:val="22"/>
        </w:rPr>
        <w:t xml:space="preserve">SECURITE ROUTIERE </w:t>
      </w:r>
    </w:p>
    <w:p w14:paraId="19A04384" w14:textId="77777777" w:rsidR="00A876DA" w:rsidRPr="00FD1257" w:rsidRDefault="001561BA" w:rsidP="00FD1257">
      <w:pPr>
        <w:numPr>
          <w:ilvl w:val="0"/>
          <w:numId w:val="8"/>
        </w:numPr>
        <w:rPr>
          <w:rStyle w:val="tag"/>
          <w:rFonts w:ascii="Avenir Book" w:eastAsia="Calibri" w:hAnsi="Avenir Book" w:cs="Calibri"/>
          <w:sz w:val="22"/>
          <w:szCs w:val="22"/>
        </w:rPr>
      </w:pPr>
      <w:r w:rsidRPr="00FD1257">
        <w:rPr>
          <w:rStyle w:val="tag"/>
          <w:rFonts w:ascii="Avenir Book" w:eastAsia="Calibri" w:hAnsi="Avenir Book" w:cs="Calibri"/>
          <w:sz w:val="22"/>
          <w:szCs w:val="22"/>
        </w:rPr>
        <w:t xml:space="preserve">GESTION </w:t>
      </w:r>
    </w:p>
    <w:p w14:paraId="344AEA2F" w14:textId="77777777" w:rsidR="00A876DA" w:rsidRPr="00FD1257" w:rsidRDefault="001561BA" w:rsidP="00FD1257">
      <w:pPr>
        <w:numPr>
          <w:ilvl w:val="0"/>
          <w:numId w:val="8"/>
        </w:numPr>
        <w:rPr>
          <w:rStyle w:val="tag"/>
          <w:rFonts w:ascii="Avenir Book" w:eastAsia="Calibri" w:hAnsi="Avenir Book" w:cs="Calibri"/>
          <w:sz w:val="22"/>
          <w:szCs w:val="22"/>
        </w:rPr>
      </w:pPr>
      <w:r w:rsidRPr="00FD1257">
        <w:rPr>
          <w:rStyle w:val="tag"/>
          <w:rFonts w:ascii="Avenir Book" w:eastAsia="Calibri" w:hAnsi="Avenir Book" w:cs="Calibri"/>
          <w:sz w:val="22"/>
          <w:szCs w:val="22"/>
        </w:rPr>
        <w:t xml:space="preserve">DEVELOPPEMENT COMMERCIAL </w:t>
      </w:r>
    </w:p>
    <w:p w14:paraId="3906CEA3" w14:textId="77777777" w:rsidR="00A876DA" w:rsidRPr="00FD1257" w:rsidRDefault="001561BA" w:rsidP="00FD1257">
      <w:pPr>
        <w:numPr>
          <w:ilvl w:val="0"/>
          <w:numId w:val="8"/>
        </w:numPr>
        <w:rPr>
          <w:rStyle w:val="tag"/>
          <w:rFonts w:ascii="Avenir Book" w:eastAsia="Calibri" w:hAnsi="Avenir Book" w:cs="Calibri"/>
          <w:sz w:val="22"/>
          <w:szCs w:val="22"/>
        </w:rPr>
      </w:pPr>
      <w:r w:rsidRPr="00FD1257">
        <w:rPr>
          <w:rStyle w:val="tag"/>
          <w:rFonts w:ascii="Avenir Book" w:eastAsia="Calibri" w:hAnsi="Avenir Book" w:cs="Calibri"/>
          <w:sz w:val="22"/>
          <w:szCs w:val="22"/>
        </w:rPr>
        <w:t xml:space="preserve">ANGLAIS </w:t>
      </w:r>
    </w:p>
    <w:p w14:paraId="55321A95" w14:textId="77777777" w:rsidR="00A876DA" w:rsidRPr="00FD1257" w:rsidRDefault="001561BA" w:rsidP="00FD1257">
      <w:pPr>
        <w:numPr>
          <w:ilvl w:val="0"/>
          <w:numId w:val="8"/>
        </w:numPr>
        <w:rPr>
          <w:rStyle w:val="tag"/>
          <w:rFonts w:ascii="Avenir Book" w:eastAsia="Calibri" w:hAnsi="Avenir Book" w:cs="Calibri"/>
          <w:sz w:val="22"/>
          <w:szCs w:val="22"/>
        </w:rPr>
      </w:pPr>
      <w:r w:rsidRPr="00FD1257">
        <w:rPr>
          <w:rStyle w:val="tag"/>
          <w:rFonts w:ascii="Avenir Book" w:eastAsia="Calibri" w:hAnsi="Avenir Book" w:cs="Calibri"/>
          <w:sz w:val="22"/>
          <w:szCs w:val="22"/>
        </w:rPr>
        <w:t xml:space="preserve">FRANCAIS </w:t>
      </w:r>
    </w:p>
    <w:p w14:paraId="7E329806" w14:textId="77777777" w:rsidR="00A876DA" w:rsidRPr="00FD1257" w:rsidRDefault="001561BA" w:rsidP="00FD1257">
      <w:pPr>
        <w:numPr>
          <w:ilvl w:val="0"/>
          <w:numId w:val="8"/>
        </w:numPr>
        <w:spacing w:after="30"/>
        <w:rPr>
          <w:rStyle w:val="tag"/>
          <w:rFonts w:ascii="Avenir Book" w:eastAsia="Calibri" w:hAnsi="Avenir Book" w:cs="Calibri"/>
          <w:sz w:val="22"/>
          <w:szCs w:val="22"/>
        </w:rPr>
      </w:pPr>
      <w:r w:rsidRPr="00FD1257">
        <w:rPr>
          <w:rStyle w:val="tag"/>
          <w:rFonts w:ascii="Avenir Book" w:eastAsia="Calibri" w:hAnsi="Avenir Book" w:cs="Calibri"/>
          <w:sz w:val="22"/>
          <w:szCs w:val="22"/>
        </w:rPr>
        <w:t>CONDUITE</w:t>
      </w:r>
    </w:p>
    <w:p w14:paraId="6CBEAB94" w14:textId="77777777" w:rsidR="008B6CDF" w:rsidRPr="00FD1257" w:rsidRDefault="008B6CDF">
      <w:pPr>
        <w:pStyle w:val="p"/>
        <w:spacing w:before="15" w:after="30"/>
        <w:rPr>
          <w:rFonts w:ascii="Avenir Book" w:eastAsia="Calibri" w:hAnsi="Avenir Book" w:cs="Calibri"/>
          <w:sz w:val="18"/>
          <w:szCs w:val="18"/>
        </w:rPr>
        <w:sectPr w:rsidR="008B6CDF" w:rsidRPr="00FD1257" w:rsidSect="008B6CDF">
          <w:type w:val="continuous"/>
          <w:pgSz w:w="11906" w:h="16838"/>
          <w:pgMar w:top="510" w:right="624" w:bottom="340" w:left="624" w:header="510" w:footer="340" w:gutter="0"/>
          <w:cols w:num="3" w:space="708"/>
          <w:titlePg/>
          <w:docGrid w:linePitch="360"/>
        </w:sectPr>
      </w:pPr>
    </w:p>
    <w:p w14:paraId="75FF0C79" w14:textId="260A1B1B" w:rsidR="00A876DA" w:rsidRPr="00FD1257" w:rsidRDefault="001561BA">
      <w:pPr>
        <w:pStyle w:val="p"/>
        <w:spacing w:before="15" w:after="30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br/>
      </w:r>
      <w:proofErr w:type="gramStart"/>
      <w:r w:rsidRPr="00FD1257">
        <w:rPr>
          <w:rFonts w:ascii="Avenir Book" w:eastAsia="Calibri" w:hAnsi="Avenir Book" w:cs="Calibri"/>
          <w:b/>
          <w:bCs/>
          <w:color w:val="ED7D31" w:themeColor="accent2"/>
        </w:rPr>
        <w:t>Durée:</w:t>
      </w:r>
      <w:proofErr w:type="gramEnd"/>
      <w:r w:rsidRPr="00FD1257">
        <w:rPr>
          <w:rFonts w:ascii="Avenir Book" w:eastAsia="Calibri" w:hAnsi="Avenir Book" w:cs="Calibri"/>
        </w:rPr>
        <w:t> </w:t>
      </w:r>
      <w:r w:rsidRPr="00FD1257">
        <w:rPr>
          <w:rStyle w:val="tag"/>
          <w:rFonts w:ascii="Avenir Book" w:eastAsia="Calibri" w:hAnsi="Avenir Book" w:cs="Calibri"/>
        </w:rPr>
        <w:t>40.00</w:t>
      </w:r>
      <w:r w:rsidRPr="00FD1257">
        <w:rPr>
          <w:rFonts w:ascii="Avenir Book" w:eastAsia="Calibri" w:hAnsi="Avenir Book" w:cs="Calibri"/>
        </w:rPr>
        <w:t> heures (</w:t>
      </w:r>
      <w:r w:rsidRPr="00FD1257">
        <w:rPr>
          <w:rStyle w:val="tag"/>
          <w:rFonts w:ascii="Avenir Book" w:eastAsia="Calibri" w:hAnsi="Avenir Book" w:cs="Calibri"/>
        </w:rPr>
        <w:t>6.00</w:t>
      </w:r>
      <w:r w:rsidRPr="00FD1257">
        <w:rPr>
          <w:rFonts w:ascii="Avenir Book" w:eastAsia="Calibri" w:hAnsi="Avenir Book" w:cs="Calibri"/>
        </w:rPr>
        <w:t> jours)</w:t>
      </w:r>
    </w:p>
    <w:p w14:paraId="548E662E" w14:textId="77777777" w:rsidR="00A876DA" w:rsidRPr="00FD1257" w:rsidRDefault="001561BA">
      <w:pPr>
        <w:pStyle w:val="p"/>
        <w:spacing w:before="15" w:after="30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> </w:t>
      </w:r>
    </w:p>
    <w:p w14:paraId="75F2E606" w14:textId="77777777" w:rsidR="00A876DA" w:rsidRPr="00FD1257" w:rsidRDefault="001561BA">
      <w:pPr>
        <w:pStyle w:val="p"/>
        <w:spacing w:before="15" w:after="30"/>
        <w:rPr>
          <w:rFonts w:ascii="Avenir Book" w:eastAsia="Calibri" w:hAnsi="Avenir Book" w:cs="Calibri"/>
          <w:color w:val="ED7D31" w:themeColor="accent2"/>
          <w:sz w:val="20"/>
          <w:szCs w:val="20"/>
        </w:rPr>
      </w:pPr>
      <w:r w:rsidRPr="00FD1257">
        <w:rPr>
          <w:rFonts w:ascii="Avenir Book" w:eastAsia="Calibri" w:hAnsi="Avenir Book" w:cs="Calibri"/>
          <w:b/>
          <w:bCs/>
          <w:color w:val="ED7D31" w:themeColor="accent2"/>
          <w:sz w:val="20"/>
          <w:szCs w:val="20"/>
        </w:rPr>
        <w:t>Profils des stagiaires</w:t>
      </w:r>
    </w:p>
    <w:p w14:paraId="3CC89C39" w14:textId="77777777" w:rsidR="008B6CDF" w:rsidRPr="00FD1257" w:rsidRDefault="008B6CDF">
      <w:pPr>
        <w:pStyle w:val="li"/>
        <w:numPr>
          <w:ilvl w:val="0"/>
          <w:numId w:val="1"/>
        </w:numPr>
        <w:spacing w:after="30"/>
        <w:ind w:left="375" w:hanging="183"/>
        <w:rPr>
          <w:rFonts w:ascii="Avenir Book" w:eastAsia="Calibri" w:hAnsi="Avenir Book" w:cs="Calibri"/>
          <w:sz w:val="18"/>
          <w:szCs w:val="18"/>
        </w:rPr>
        <w:sectPr w:rsidR="008B6CDF" w:rsidRPr="00FD1257" w:rsidSect="008B6CDF">
          <w:type w:val="continuous"/>
          <w:pgSz w:w="11906" w:h="16838"/>
          <w:pgMar w:top="510" w:right="624" w:bottom="340" w:left="624" w:header="510" w:footer="340" w:gutter="0"/>
          <w:cols w:space="708"/>
          <w:titlePg/>
          <w:docGrid w:linePitch="360"/>
        </w:sectPr>
      </w:pPr>
    </w:p>
    <w:p w14:paraId="4FD4786C" w14:textId="27C146DF" w:rsidR="008B6CDF" w:rsidRPr="00FD1257" w:rsidRDefault="001561BA">
      <w:pPr>
        <w:pStyle w:val="li"/>
        <w:numPr>
          <w:ilvl w:val="0"/>
          <w:numId w:val="1"/>
        </w:numPr>
        <w:spacing w:after="30"/>
        <w:ind w:left="375" w:hanging="183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 xml:space="preserve">Conditions pour s’inscrire à l’examen (article R. 3120-7 du code des transports) </w:t>
      </w:r>
    </w:p>
    <w:p w14:paraId="4B9BFDCC" w14:textId="77777777" w:rsidR="008B6CDF" w:rsidRPr="00FD1257" w:rsidRDefault="001561BA">
      <w:pPr>
        <w:pStyle w:val="li"/>
        <w:numPr>
          <w:ilvl w:val="0"/>
          <w:numId w:val="1"/>
        </w:numPr>
        <w:spacing w:after="30"/>
        <w:ind w:left="375" w:hanging="183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 xml:space="preserve">- être titulaire du permis de conduire de la catégorie B libéré du délai probatoire prévu à l'article L. 223-1 du code de la route </w:t>
      </w:r>
    </w:p>
    <w:p w14:paraId="35CE2371" w14:textId="77777777" w:rsidR="008B6CDF" w:rsidRPr="00FD1257" w:rsidRDefault="001561BA">
      <w:pPr>
        <w:pStyle w:val="li"/>
        <w:numPr>
          <w:ilvl w:val="0"/>
          <w:numId w:val="1"/>
        </w:numPr>
        <w:spacing w:after="30"/>
        <w:ind w:left="375" w:hanging="183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 xml:space="preserve"> - être médicalement apte dans les conditio</w:t>
      </w:r>
      <w:r w:rsidRPr="00FD1257">
        <w:rPr>
          <w:rFonts w:ascii="Avenir Book" w:eastAsia="Calibri" w:hAnsi="Avenir Book" w:cs="Calibri"/>
          <w:sz w:val="18"/>
          <w:szCs w:val="18"/>
        </w:rPr>
        <w:t xml:space="preserve">ns prévues par l’article R. 221-11 du code de la route ; </w:t>
      </w:r>
    </w:p>
    <w:p w14:paraId="6BBD46DF" w14:textId="77777777" w:rsidR="008B6CDF" w:rsidRPr="00FD1257" w:rsidRDefault="001561BA">
      <w:pPr>
        <w:pStyle w:val="li"/>
        <w:numPr>
          <w:ilvl w:val="0"/>
          <w:numId w:val="1"/>
        </w:numPr>
        <w:spacing w:after="30"/>
        <w:ind w:left="375" w:hanging="183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 xml:space="preserve">- ne pas avoir fait l'objet, dans les dix ans qui précèdent sa demande, d'un retrait définitif de sa carte professionnelle de conducteur du transport public particulier de personnes ; </w:t>
      </w:r>
    </w:p>
    <w:p w14:paraId="026F62EE" w14:textId="40327B9F" w:rsidR="00A876DA" w:rsidRPr="00FD1257" w:rsidRDefault="001561BA">
      <w:pPr>
        <w:pStyle w:val="li"/>
        <w:numPr>
          <w:ilvl w:val="0"/>
          <w:numId w:val="1"/>
        </w:numPr>
        <w:spacing w:after="30"/>
        <w:ind w:left="375" w:hanging="183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 xml:space="preserve">- ne pas avoir </w:t>
      </w:r>
      <w:r w:rsidRPr="00FD1257">
        <w:rPr>
          <w:rFonts w:ascii="Avenir Book" w:eastAsia="Calibri" w:hAnsi="Avenir Book" w:cs="Calibri"/>
          <w:sz w:val="18"/>
          <w:szCs w:val="18"/>
        </w:rPr>
        <w:t xml:space="preserve">fait l'objet, dans les cinq ans qui précèdent sa demande, d'une exclusion pour fraude lors d'une session de l'un des examens des professions du transport public particulier de personnes. </w:t>
      </w:r>
    </w:p>
    <w:p w14:paraId="0632E38F" w14:textId="77777777" w:rsidR="00A876DA" w:rsidRPr="00FD1257" w:rsidRDefault="001561BA">
      <w:pPr>
        <w:pStyle w:val="p"/>
        <w:spacing w:before="15" w:after="30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> </w:t>
      </w:r>
    </w:p>
    <w:p w14:paraId="5709010E" w14:textId="77777777" w:rsidR="008B6CDF" w:rsidRPr="00FD1257" w:rsidRDefault="008B6CDF">
      <w:pPr>
        <w:pStyle w:val="p"/>
        <w:spacing w:before="15" w:after="30"/>
        <w:rPr>
          <w:rFonts w:ascii="Avenir Book" w:eastAsia="Calibri" w:hAnsi="Avenir Book" w:cs="Calibri"/>
          <w:b/>
          <w:bCs/>
          <w:sz w:val="20"/>
          <w:szCs w:val="20"/>
        </w:rPr>
        <w:sectPr w:rsidR="008B6CDF" w:rsidRPr="00FD1257" w:rsidSect="008B6CDF">
          <w:type w:val="continuous"/>
          <w:pgSz w:w="11906" w:h="16838"/>
          <w:pgMar w:top="510" w:right="624" w:bottom="340" w:left="624" w:header="510" w:footer="340" w:gutter="0"/>
          <w:cols w:num="2" w:space="708"/>
          <w:titlePg/>
          <w:docGrid w:linePitch="360"/>
        </w:sectPr>
      </w:pPr>
    </w:p>
    <w:p w14:paraId="6950A709" w14:textId="771E0DEC" w:rsidR="00A876DA" w:rsidRPr="00FD1257" w:rsidRDefault="001561BA">
      <w:pPr>
        <w:pStyle w:val="p"/>
        <w:spacing w:before="15" w:after="30"/>
        <w:rPr>
          <w:rFonts w:ascii="Avenir Book" w:eastAsia="Calibri" w:hAnsi="Avenir Book" w:cs="Calibri"/>
          <w:color w:val="ED7D31" w:themeColor="accent2"/>
          <w:sz w:val="20"/>
          <w:szCs w:val="20"/>
        </w:rPr>
      </w:pPr>
      <w:r w:rsidRPr="00FD1257">
        <w:rPr>
          <w:rFonts w:ascii="Avenir Book" w:eastAsia="Calibri" w:hAnsi="Avenir Book" w:cs="Calibri"/>
          <w:b/>
          <w:bCs/>
          <w:color w:val="ED7D31" w:themeColor="accent2"/>
          <w:sz w:val="20"/>
          <w:szCs w:val="20"/>
        </w:rPr>
        <w:t>Prérequis</w:t>
      </w:r>
    </w:p>
    <w:p w14:paraId="7A545390" w14:textId="77777777" w:rsidR="008B6CDF" w:rsidRPr="00FD1257" w:rsidRDefault="008B6CDF">
      <w:pPr>
        <w:pStyle w:val="li"/>
        <w:numPr>
          <w:ilvl w:val="0"/>
          <w:numId w:val="2"/>
        </w:numPr>
        <w:spacing w:after="30"/>
        <w:ind w:left="375" w:hanging="183"/>
        <w:rPr>
          <w:rFonts w:ascii="Avenir Book" w:eastAsia="Calibri" w:hAnsi="Avenir Book" w:cs="Calibri"/>
          <w:sz w:val="18"/>
          <w:szCs w:val="18"/>
        </w:rPr>
        <w:sectPr w:rsidR="008B6CDF" w:rsidRPr="00FD1257" w:rsidSect="008B6CDF">
          <w:type w:val="continuous"/>
          <w:pgSz w:w="11906" w:h="16838"/>
          <w:pgMar w:top="510" w:right="624" w:bottom="340" w:left="624" w:header="510" w:footer="340" w:gutter="0"/>
          <w:cols w:space="708"/>
          <w:titlePg/>
          <w:docGrid w:linePitch="360"/>
        </w:sectPr>
      </w:pPr>
    </w:p>
    <w:p w14:paraId="6801FF7E" w14:textId="33630F72" w:rsidR="008B6CDF" w:rsidRPr="00FD1257" w:rsidRDefault="001561BA">
      <w:pPr>
        <w:pStyle w:val="li"/>
        <w:numPr>
          <w:ilvl w:val="0"/>
          <w:numId w:val="2"/>
        </w:numPr>
        <w:spacing w:after="30"/>
        <w:ind w:left="375" w:hanging="183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>Ne pas avoir inscrit au bulletin n° 2 de son casier judi</w:t>
      </w:r>
      <w:r w:rsidRPr="00FD1257">
        <w:rPr>
          <w:rFonts w:ascii="Avenir Book" w:eastAsia="Calibri" w:hAnsi="Avenir Book" w:cs="Calibri"/>
          <w:sz w:val="18"/>
          <w:szCs w:val="18"/>
        </w:rPr>
        <w:t>ciaire une condamnation définitive pour une des infractions suivantes :</w:t>
      </w:r>
    </w:p>
    <w:p w14:paraId="327FFCB5" w14:textId="77777777" w:rsidR="008B6CDF" w:rsidRPr="00FD1257" w:rsidRDefault="001561BA">
      <w:pPr>
        <w:pStyle w:val="li"/>
        <w:numPr>
          <w:ilvl w:val="0"/>
          <w:numId w:val="2"/>
        </w:numPr>
        <w:spacing w:after="30"/>
        <w:ind w:left="375" w:hanging="183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 xml:space="preserve"> - délit sanctionné en vertu du code de la route par une réduction de la moitié du nombre maximal de points du permis de conduire </w:t>
      </w:r>
    </w:p>
    <w:p w14:paraId="3491A00E" w14:textId="77777777" w:rsidR="008B6CDF" w:rsidRPr="00FD1257" w:rsidRDefault="001561BA">
      <w:pPr>
        <w:pStyle w:val="li"/>
        <w:numPr>
          <w:ilvl w:val="0"/>
          <w:numId w:val="2"/>
        </w:numPr>
        <w:spacing w:after="30"/>
        <w:ind w:left="375" w:hanging="183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 xml:space="preserve"> - conduite d'un véhicule sans être titulaire du permi</w:t>
      </w:r>
      <w:r w:rsidRPr="00FD1257">
        <w:rPr>
          <w:rFonts w:ascii="Avenir Book" w:eastAsia="Calibri" w:hAnsi="Avenir Book" w:cs="Calibri"/>
          <w:sz w:val="18"/>
          <w:szCs w:val="18"/>
        </w:rPr>
        <w:t xml:space="preserve">s de conduire correspondant à la catégorie du véhicule utilisé ou conduite malgré l'annulation du permis de conduire ou malgré l'interdiction d'obtenir la délivrance du </w:t>
      </w:r>
      <w:r w:rsidRPr="00FD1257">
        <w:rPr>
          <w:rFonts w:ascii="Avenir Book" w:eastAsia="Calibri" w:hAnsi="Avenir Book" w:cs="Calibri"/>
          <w:sz w:val="18"/>
          <w:szCs w:val="18"/>
        </w:rPr>
        <w:t>permis, ou encore pour refus de restituer son permis de conduire après l'invalidation o</w:t>
      </w:r>
      <w:r w:rsidRPr="00FD1257">
        <w:rPr>
          <w:rFonts w:ascii="Avenir Book" w:eastAsia="Calibri" w:hAnsi="Avenir Book" w:cs="Calibri"/>
          <w:sz w:val="18"/>
          <w:szCs w:val="18"/>
        </w:rPr>
        <w:t xml:space="preserve">u l'annulation de celui-ci </w:t>
      </w:r>
    </w:p>
    <w:p w14:paraId="5624FD0B" w14:textId="0F4A6858" w:rsidR="00A876DA" w:rsidRPr="00FD1257" w:rsidRDefault="001561BA">
      <w:pPr>
        <w:pStyle w:val="li"/>
        <w:numPr>
          <w:ilvl w:val="0"/>
          <w:numId w:val="2"/>
        </w:numPr>
        <w:spacing w:after="30"/>
        <w:ind w:left="375" w:hanging="183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 xml:space="preserve"> - peine criminelle ou à peine correctionnelle d'au moins six mois d'emprisonnement pour vol, escroquerie, abus de confiance, atteinte volontaire à l'intégrité de la personne, agression sexuelle, trafic d'armes, extorsion de fon</w:t>
      </w:r>
      <w:r w:rsidRPr="00FD1257">
        <w:rPr>
          <w:rFonts w:ascii="Avenir Book" w:eastAsia="Calibri" w:hAnsi="Avenir Book" w:cs="Calibri"/>
          <w:sz w:val="18"/>
          <w:szCs w:val="18"/>
        </w:rPr>
        <w:t xml:space="preserve">ds ou infraction à la législation sur les stupéfiants. </w:t>
      </w:r>
    </w:p>
    <w:p w14:paraId="640C786B" w14:textId="77777777" w:rsidR="00A876DA" w:rsidRPr="00FD1257" w:rsidRDefault="001561BA">
      <w:pPr>
        <w:pStyle w:val="Titre1"/>
        <w:keepNext w:val="0"/>
        <w:spacing w:before="150" w:after="75"/>
        <w:rPr>
          <w:rFonts w:ascii="Avenir Book" w:eastAsia="Calibri" w:hAnsi="Avenir Book" w:cs="Calibri"/>
          <w:sz w:val="28"/>
          <w:szCs w:val="28"/>
        </w:rPr>
      </w:pPr>
      <w:r w:rsidRPr="00FD1257">
        <w:rPr>
          <w:rFonts w:ascii="Avenir Book" w:eastAsia="Calibri" w:hAnsi="Avenir Book" w:cs="Calibri"/>
          <w:kern w:val="36"/>
          <w:sz w:val="28"/>
          <w:szCs w:val="28"/>
        </w:rPr>
        <w:t> </w:t>
      </w:r>
    </w:p>
    <w:p w14:paraId="54359C7D" w14:textId="77777777" w:rsidR="008B6CDF" w:rsidRPr="00FD1257" w:rsidRDefault="008B6CDF">
      <w:pPr>
        <w:rPr>
          <w:rFonts w:ascii="Avenir Book" w:eastAsia="Calibri" w:hAnsi="Avenir Book" w:cs="Calibri"/>
          <w:b/>
          <w:bCs/>
          <w:color w:val="000000"/>
          <w:sz w:val="22"/>
          <w:szCs w:val="22"/>
        </w:rPr>
        <w:sectPr w:rsidR="008B6CDF" w:rsidRPr="00FD1257" w:rsidSect="008B6CDF">
          <w:type w:val="continuous"/>
          <w:pgSz w:w="11906" w:h="16838"/>
          <w:pgMar w:top="510" w:right="624" w:bottom="340" w:left="624" w:header="510" w:footer="340" w:gutter="0"/>
          <w:cols w:num="2" w:space="708"/>
          <w:titlePg/>
          <w:docGrid w:linePitch="360"/>
        </w:sectPr>
      </w:pPr>
    </w:p>
    <w:tbl>
      <w:tblPr>
        <w:tblStyle w:val="table"/>
        <w:tblW w:w="5000" w:type="pct"/>
        <w:tblInd w:w="80" w:type="dxa"/>
        <w:tblCellMar>
          <w:top w:w="75" w:type="dxa"/>
          <w:left w:w="75" w:type="dxa"/>
          <w:bottom w:w="75" w:type="dxa"/>
          <w:right w:w="75" w:type="dxa"/>
        </w:tblCellMar>
        <w:tblLook w:val="05E0" w:firstRow="1" w:lastRow="1" w:firstColumn="1" w:lastColumn="1" w:noHBand="0" w:noVBand="1"/>
      </w:tblPr>
      <w:tblGrid>
        <w:gridCol w:w="10658"/>
      </w:tblGrid>
      <w:tr w:rsidR="00A876DA" w:rsidRPr="00FD1257" w14:paraId="0BD8E429" w14:textId="77777777">
        <w:tc>
          <w:tcPr>
            <w:tcW w:w="0" w:type="auto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49084" w14:textId="1016C2A3" w:rsidR="00A876DA" w:rsidRPr="00FD1257" w:rsidRDefault="001561BA">
            <w:pPr>
              <w:rPr>
                <w:rFonts w:ascii="Avenir Book" w:eastAsia="Calibri" w:hAnsi="Avenir Book" w:cs="Calibri"/>
                <w:color w:val="ED7D31" w:themeColor="accent2"/>
              </w:rPr>
            </w:pPr>
            <w:r w:rsidRPr="00FD1257">
              <w:rPr>
                <w:rFonts w:ascii="Avenir Book" w:eastAsia="Calibri" w:hAnsi="Avenir Book" w:cs="Calibri"/>
                <w:b/>
                <w:bCs/>
                <w:color w:val="ED7D31" w:themeColor="accent2"/>
                <w:sz w:val="22"/>
                <w:szCs w:val="22"/>
              </w:rPr>
              <w:t>Objectifs pédagogiques</w:t>
            </w:r>
          </w:p>
        </w:tc>
      </w:tr>
    </w:tbl>
    <w:p w14:paraId="1AB5A1F5" w14:textId="77777777" w:rsidR="00A876DA" w:rsidRPr="00FD1257" w:rsidRDefault="001561BA">
      <w:pPr>
        <w:pStyle w:val="p"/>
        <w:spacing w:before="15" w:after="30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> </w:t>
      </w:r>
    </w:p>
    <w:p w14:paraId="66A8D71B" w14:textId="77777777" w:rsidR="008B6CDF" w:rsidRPr="00FD1257" w:rsidRDefault="008B6CDF">
      <w:pPr>
        <w:pStyle w:val="li"/>
        <w:numPr>
          <w:ilvl w:val="0"/>
          <w:numId w:val="3"/>
        </w:numPr>
        <w:ind w:left="375" w:hanging="183"/>
        <w:rPr>
          <w:rFonts w:ascii="Avenir Book" w:eastAsia="Calibri" w:hAnsi="Avenir Book" w:cs="Calibri"/>
          <w:sz w:val="18"/>
          <w:szCs w:val="18"/>
        </w:rPr>
        <w:sectPr w:rsidR="008B6CDF" w:rsidRPr="00FD1257" w:rsidSect="008B6CDF">
          <w:type w:val="continuous"/>
          <w:pgSz w:w="11906" w:h="16838"/>
          <w:pgMar w:top="510" w:right="624" w:bottom="340" w:left="624" w:header="510" w:footer="340" w:gutter="0"/>
          <w:cols w:space="708"/>
          <w:titlePg/>
          <w:docGrid w:linePitch="360"/>
        </w:sectPr>
      </w:pPr>
    </w:p>
    <w:p w14:paraId="4512FC29" w14:textId="0F7A6CB3" w:rsidR="00A876DA" w:rsidRPr="00FD1257" w:rsidRDefault="001561BA">
      <w:pPr>
        <w:pStyle w:val="li"/>
        <w:numPr>
          <w:ilvl w:val="0"/>
          <w:numId w:val="3"/>
        </w:numPr>
        <w:ind w:left="375" w:hanging="183"/>
        <w:rPr>
          <w:rFonts w:ascii="Avenir Book" w:eastAsia="Calibri" w:hAnsi="Avenir Book" w:cs="Calibri"/>
          <w:sz w:val="18"/>
          <w:szCs w:val="18"/>
        </w:rPr>
      </w:pPr>
      <w:proofErr w:type="gramStart"/>
      <w:r w:rsidRPr="00FD1257">
        <w:rPr>
          <w:rFonts w:ascii="Avenir Book" w:eastAsia="Calibri" w:hAnsi="Avenir Book" w:cs="Calibri"/>
          <w:sz w:val="18"/>
          <w:szCs w:val="18"/>
        </w:rPr>
        <w:t>maitriser</w:t>
      </w:r>
      <w:proofErr w:type="gramEnd"/>
      <w:r w:rsidRPr="00FD1257">
        <w:rPr>
          <w:rFonts w:ascii="Avenir Book" w:eastAsia="Calibri" w:hAnsi="Avenir Book" w:cs="Calibri"/>
          <w:sz w:val="18"/>
          <w:szCs w:val="18"/>
        </w:rPr>
        <w:t xml:space="preserve"> l’ensemble des connaissances constituant les 7 modules théoriques</w:t>
      </w:r>
    </w:p>
    <w:p w14:paraId="046087AA" w14:textId="77777777" w:rsidR="00A876DA" w:rsidRPr="00FD1257" w:rsidRDefault="001561BA">
      <w:pPr>
        <w:pStyle w:val="li"/>
        <w:numPr>
          <w:ilvl w:val="0"/>
          <w:numId w:val="3"/>
        </w:numPr>
        <w:ind w:left="375" w:hanging="183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>maitriser les techniques requises lors de l’examen pratique</w:t>
      </w:r>
    </w:p>
    <w:p w14:paraId="06414546" w14:textId="77777777" w:rsidR="00A876DA" w:rsidRPr="00FD1257" w:rsidRDefault="001561BA">
      <w:pPr>
        <w:pStyle w:val="li"/>
        <w:numPr>
          <w:ilvl w:val="0"/>
          <w:numId w:val="3"/>
        </w:numPr>
        <w:ind w:left="375" w:hanging="183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lastRenderedPageBreak/>
        <w:t xml:space="preserve">comprendre la structure et </w:t>
      </w:r>
      <w:r w:rsidRPr="00FD1257">
        <w:rPr>
          <w:rFonts w:ascii="Avenir Book" w:eastAsia="Calibri" w:hAnsi="Avenir Book" w:cs="Calibri"/>
          <w:sz w:val="18"/>
          <w:szCs w:val="18"/>
        </w:rPr>
        <w:t>l’organisation des examens d’accès à la carte VTC</w:t>
      </w:r>
    </w:p>
    <w:p w14:paraId="110B50F8" w14:textId="77777777" w:rsidR="00A876DA" w:rsidRPr="00FD1257" w:rsidRDefault="001561BA">
      <w:pPr>
        <w:pStyle w:val="li"/>
        <w:numPr>
          <w:ilvl w:val="0"/>
          <w:numId w:val="3"/>
        </w:numPr>
        <w:spacing w:after="30"/>
        <w:ind w:left="375" w:hanging="183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>effectuer toutes les épreuves de l’examen théorique et pratique en toute confiance</w:t>
      </w:r>
    </w:p>
    <w:p w14:paraId="20D14118" w14:textId="77777777" w:rsidR="008B6CDF" w:rsidRPr="00FD1257" w:rsidRDefault="008B6CDF">
      <w:pPr>
        <w:pStyle w:val="p"/>
        <w:spacing w:before="15" w:after="30"/>
        <w:rPr>
          <w:rFonts w:ascii="Avenir Book" w:eastAsia="Calibri" w:hAnsi="Avenir Book" w:cs="Calibri"/>
          <w:sz w:val="18"/>
          <w:szCs w:val="18"/>
        </w:rPr>
        <w:sectPr w:rsidR="008B6CDF" w:rsidRPr="00FD1257" w:rsidSect="008B6CDF">
          <w:type w:val="continuous"/>
          <w:pgSz w:w="11906" w:h="16838"/>
          <w:pgMar w:top="510" w:right="624" w:bottom="340" w:left="624" w:header="510" w:footer="340" w:gutter="0"/>
          <w:cols w:num="2" w:space="708"/>
          <w:titlePg/>
          <w:docGrid w:linePitch="360"/>
        </w:sectPr>
      </w:pPr>
    </w:p>
    <w:p w14:paraId="7A2DF8F5" w14:textId="76511CF8" w:rsidR="00A876DA" w:rsidRPr="00FD1257" w:rsidRDefault="001561BA">
      <w:pPr>
        <w:pStyle w:val="p"/>
        <w:spacing w:before="15" w:after="30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> </w:t>
      </w:r>
    </w:p>
    <w:tbl>
      <w:tblPr>
        <w:tblStyle w:val="table"/>
        <w:tblW w:w="5000" w:type="pct"/>
        <w:tblInd w:w="80" w:type="dxa"/>
        <w:tblCellMar>
          <w:top w:w="75" w:type="dxa"/>
          <w:left w:w="75" w:type="dxa"/>
          <w:bottom w:w="75" w:type="dxa"/>
          <w:right w:w="75" w:type="dxa"/>
        </w:tblCellMar>
        <w:tblLook w:val="05E0" w:firstRow="1" w:lastRow="1" w:firstColumn="1" w:lastColumn="1" w:noHBand="0" w:noVBand="1"/>
      </w:tblPr>
      <w:tblGrid>
        <w:gridCol w:w="10913"/>
      </w:tblGrid>
      <w:tr w:rsidR="00A876DA" w:rsidRPr="00FD1257" w14:paraId="4005BE0A" w14:textId="77777777">
        <w:tc>
          <w:tcPr>
            <w:tcW w:w="0" w:type="auto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4B80D" w14:textId="77777777" w:rsidR="00A876DA" w:rsidRPr="00FD1257" w:rsidRDefault="001561BA">
            <w:pPr>
              <w:rPr>
                <w:rFonts w:ascii="Avenir Book" w:eastAsia="Calibri" w:hAnsi="Avenir Book" w:cs="Calibri"/>
                <w:color w:val="ED7D31" w:themeColor="accent2"/>
              </w:rPr>
            </w:pPr>
            <w:r w:rsidRPr="00FD1257">
              <w:rPr>
                <w:rFonts w:ascii="Avenir Book" w:eastAsia="Calibri" w:hAnsi="Avenir Book" w:cs="Calibri"/>
                <w:b/>
                <w:bCs/>
                <w:color w:val="ED7D31" w:themeColor="accent2"/>
                <w:sz w:val="22"/>
                <w:szCs w:val="22"/>
              </w:rPr>
              <w:t>Contenu de la formation</w:t>
            </w:r>
          </w:p>
        </w:tc>
      </w:tr>
    </w:tbl>
    <w:p w14:paraId="37584E04" w14:textId="77777777" w:rsidR="00A876DA" w:rsidRPr="00FD1257" w:rsidRDefault="001561BA">
      <w:pPr>
        <w:pStyle w:val="p"/>
        <w:spacing w:before="15" w:after="30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> </w:t>
      </w:r>
    </w:p>
    <w:p w14:paraId="51B5B4C3" w14:textId="39C7E89C" w:rsidR="00A876DA" w:rsidRPr="00FD1257" w:rsidRDefault="001561BA">
      <w:pPr>
        <w:numPr>
          <w:ilvl w:val="0"/>
          <w:numId w:val="4"/>
        </w:numPr>
        <w:ind w:left="375" w:hanging="183"/>
        <w:rPr>
          <w:rFonts w:ascii="Avenir Book" w:eastAsia="Calibri" w:hAnsi="Avenir Book" w:cs="Calibri"/>
          <w:b/>
          <w:bCs/>
          <w:color w:val="ED7D31" w:themeColor="accent2"/>
          <w:sz w:val="18"/>
          <w:szCs w:val="18"/>
        </w:rPr>
      </w:pPr>
      <w:proofErr w:type="spellStart"/>
      <w:r w:rsidRPr="00FD1257">
        <w:rPr>
          <w:rFonts w:ascii="Avenir Book" w:eastAsia="Calibri" w:hAnsi="Avenir Book" w:cs="Calibri"/>
          <w:b/>
          <w:bCs/>
          <w:color w:val="ED7D31" w:themeColor="accent2"/>
          <w:sz w:val="18"/>
          <w:szCs w:val="18"/>
        </w:rPr>
        <w:t>Epreuves</w:t>
      </w:r>
      <w:proofErr w:type="spellEnd"/>
      <w:r w:rsidRPr="00FD1257">
        <w:rPr>
          <w:rFonts w:ascii="Avenir Book" w:eastAsia="Calibri" w:hAnsi="Avenir Book" w:cs="Calibri"/>
          <w:b/>
          <w:bCs/>
          <w:color w:val="ED7D31" w:themeColor="accent2"/>
          <w:sz w:val="18"/>
          <w:szCs w:val="18"/>
        </w:rPr>
        <w:t xml:space="preserve"> théoriques</w:t>
      </w:r>
    </w:p>
    <w:p w14:paraId="45337566" w14:textId="77777777" w:rsidR="008B6CDF" w:rsidRPr="00FD1257" w:rsidRDefault="008B6CDF" w:rsidP="008B6CDF">
      <w:pPr>
        <w:ind w:left="375"/>
        <w:rPr>
          <w:rFonts w:ascii="Avenir Book" w:eastAsia="Calibri" w:hAnsi="Avenir Book" w:cs="Calibri"/>
          <w:sz w:val="18"/>
          <w:szCs w:val="18"/>
        </w:rPr>
      </w:pPr>
    </w:p>
    <w:p w14:paraId="3F3B59DD" w14:textId="77777777" w:rsidR="008B6CDF" w:rsidRPr="00FD1257" w:rsidRDefault="008B6CDF">
      <w:pPr>
        <w:pStyle w:val="li"/>
        <w:numPr>
          <w:ilvl w:val="1"/>
          <w:numId w:val="4"/>
        </w:numPr>
        <w:ind w:left="1050" w:hanging="183"/>
        <w:rPr>
          <w:rFonts w:ascii="Avenir Book" w:eastAsia="Calibri" w:hAnsi="Avenir Book" w:cs="Calibri"/>
          <w:sz w:val="18"/>
          <w:szCs w:val="18"/>
        </w:rPr>
        <w:sectPr w:rsidR="008B6CDF" w:rsidRPr="00FD1257" w:rsidSect="00FD1257">
          <w:type w:val="continuous"/>
          <w:pgSz w:w="11906" w:h="16838"/>
          <w:pgMar w:top="510" w:right="369" w:bottom="816" w:left="624" w:header="510" w:footer="340" w:gutter="0"/>
          <w:cols w:space="708"/>
          <w:titlePg/>
          <w:docGrid w:linePitch="360"/>
        </w:sectPr>
      </w:pPr>
    </w:p>
    <w:p w14:paraId="42E4775A" w14:textId="622BA3E4" w:rsidR="00A876DA" w:rsidRPr="00FD1257" w:rsidRDefault="001561BA">
      <w:pPr>
        <w:pStyle w:val="li"/>
        <w:numPr>
          <w:ilvl w:val="1"/>
          <w:numId w:val="4"/>
        </w:numPr>
        <w:ind w:left="1050" w:hanging="183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>A - Réglementation du T3P</w:t>
      </w:r>
    </w:p>
    <w:p w14:paraId="51C3A1B8" w14:textId="77777777" w:rsidR="00A876DA" w:rsidRPr="00FD1257" w:rsidRDefault="001561BA">
      <w:pPr>
        <w:pStyle w:val="li"/>
        <w:numPr>
          <w:ilvl w:val="1"/>
          <w:numId w:val="4"/>
        </w:numPr>
        <w:ind w:left="1050" w:hanging="183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>B - Gestion : gérer économiquement, juridiquemen</w:t>
      </w:r>
      <w:r w:rsidRPr="00FD1257">
        <w:rPr>
          <w:rFonts w:ascii="Avenir Book" w:eastAsia="Calibri" w:hAnsi="Avenir Book" w:cs="Calibri"/>
          <w:sz w:val="18"/>
          <w:szCs w:val="18"/>
        </w:rPr>
        <w:t>t et fiscalement une activité de conducteur de VTC.</w:t>
      </w:r>
    </w:p>
    <w:p w14:paraId="591FEA81" w14:textId="77777777" w:rsidR="00A876DA" w:rsidRPr="00FD1257" w:rsidRDefault="001561BA">
      <w:pPr>
        <w:pStyle w:val="li"/>
        <w:numPr>
          <w:ilvl w:val="1"/>
          <w:numId w:val="4"/>
        </w:numPr>
        <w:ind w:left="1050" w:hanging="183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>C - Sécurité routière : appliquer les règles du code de la route, d’entretien du véhicule et d’éco-conduite concourant à un transport en sécurité.</w:t>
      </w:r>
    </w:p>
    <w:p w14:paraId="38744ED3" w14:textId="77777777" w:rsidR="00A876DA" w:rsidRPr="00FD1257" w:rsidRDefault="001561BA">
      <w:pPr>
        <w:pStyle w:val="li"/>
        <w:numPr>
          <w:ilvl w:val="1"/>
          <w:numId w:val="4"/>
        </w:numPr>
        <w:ind w:left="1050" w:hanging="183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>D - Capacité d’expression et de compréhension en langue f</w:t>
      </w:r>
      <w:r w:rsidRPr="00FD1257">
        <w:rPr>
          <w:rFonts w:ascii="Avenir Book" w:eastAsia="Calibri" w:hAnsi="Avenir Book" w:cs="Calibri"/>
          <w:sz w:val="18"/>
          <w:szCs w:val="18"/>
        </w:rPr>
        <w:t>rançaise, sur la base d’un texte de 15 à 20 lignes : communiquer efficacement avec le client dans le cadre d’une prestation de transport.</w:t>
      </w:r>
    </w:p>
    <w:p w14:paraId="6100C712" w14:textId="77777777" w:rsidR="00A876DA" w:rsidRPr="00FD1257" w:rsidRDefault="001561BA">
      <w:pPr>
        <w:pStyle w:val="li"/>
        <w:numPr>
          <w:ilvl w:val="1"/>
          <w:numId w:val="4"/>
        </w:numPr>
        <w:ind w:left="1050" w:hanging="183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 xml:space="preserve">E - Capacité d’expression et de compréhension en langue anglaise : dialoguer en anglais avec un client lors d’une </w:t>
      </w:r>
      <w:r w:rsidRPr="00FD1257">
        <w:rPr>
          <w:rFonts w:ascii="Avenir Book" w:eastAsia="Calibri" w:hAnsi="Avenir Book" w:cs="Calibri"/>
          <w:sz w:val="18"/>
          <w:szCs w:val="18"/>
        </w:rPr>
        <w:t>mission.</w:t>
      </w:r>
    </w:p>
    <w:p w14:paraId="75E1F63F" w14:textId="77777777" w:rsidR="00A876DA" w:rsidRPr="00FD1257" w:rsidRDefault="001561BA">
      <w:pPr>
        <w:pStyle w:val="li"/>
        <w:numPr>
          <w:ilvl w:val="1"/>
          <w:numId w:val="4"/>
        </w:numPr>
        <w:ind w:left="1050" w:hanging="183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>F - Développement commercial et la gestion propre à l’activité de VTC : fidéliser et développer une clientèle d’utilisateurs de VTC, établir un devis, une fracture.</w:t>
      </w:r>
    </w:p>
    <w:p w14:paraId="78B0C0A0" w14:textId="77777777" w:rsidR="00A876DA" w:rsidRPr="00FD1257" w:rsidRDefault="001561BA">
      <w:pPr>
        <w:pStyle w:val="li"/>
        <w:numPr>
          <w:ilvl w:val="1"/>
          <w:numId w:val="4"/>
        </w:numPr>
        <w:spacing w:after="30"/>
        <w:ind w:left="1050" w:hanging="183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>G - Réglementation nationale spécifique de l’activité de VTC : conformer son activ</w:t>
      </w:r>
      <w:r w:rsidRPr="00FD1257">
        <w:rPr>
          <w:rFonts w:ascii="Avenir Book" w:eastAsia="Calibri" w:hAnsi="Avenir Book" w:cs="Calibri"/>
          <w:sz w:val="18"/>
          <w:szCs w:val="18"/>
        </w:rPr>
        <w:t>ité à la règlementation spécifique VTC.</w:t>
      </w:r>
    </w:p>
    <w:p w14:paraId="2AD15713" w14:textId="77777777" w:rsidR="008B6CDF" w:rsidRPr="00FD1257" w:rsidRDefault="008B6CDF">
      <w:pPr>
        <w:numPr>
          <w:ilvl w:val="0"/>
          <w:numId w:val="4"/>
        </w:numPr>
        <w:ind w:left="375" w:hanging="183"/>
        <w:rPr>
          <w:rFonts w:ascii="Avenir Book" w:eastAsia="Calibri" w:hAnsi="Avenir Book" w:cs="Calibri"/>
          <w:sz w:val="18"/>
          <w:szCs w:val="18"/>
        </w:rPr>
        <w:sectPr w:rsidR="008B6CDF" w:rsidRPr="00FD1257" w:rsidSect="008B6CDF">
          <w:type w:val="continuous"/>
          <w:pgSz w:w="11906" w:h="16838"/>
          <w:pgMar w:top="510" w:right="624" w:bottom="340" w:left="624" w:header="510" w:footer="340" w:gutter="0"/>
          <w:cols w:num="2" w:space="708"/>
          <w:titlePg/>
          <w:docGrid w:linePitch="360"/>
        </w:sectPr>
      </w:pPr>
    </w:p>
    <w:p w14:paraId="7E984A30" w14:textId="77777777" w:rsidR="008B6CDF" w:rsidRPr="00FD1257" w:rsidRDefault="008B6CDF" w:rsidP="008B6CDF">
      <w:pPr>
        <w:ind w:left="375"/>
        <w:rPr>
          <w:rFonts w:ascii="Avenir Book" w:eastAsia="Calibri" w:hAnsi="Avenir Book" w:cs="Calibri"/>
          <w:sz w:val="18"/>
          <w:szCs w:val="18"/>
        </w:rPr>
      </w:pPr>
    </w:p>
    <w:p w14:paraId="2FDAB023" w14:textId="5939199C" w:rsidR="00A876DA" w:rsidRPr="00FD1257" w:rsidRDefault="001561BA">
      <w:pPr>
        <w:numPr>
          <w:ilvl w:val="0"/>
          <w:numId w:val="4"/>
        </w:numPr>
        <w:ind w:left="375" w:hanging="183"/>
        <w:rPr>
          <w:rFonts w:ascii="Avenir Book" w:eastAsia="Calibri" w:hAnsi="Avenir Book" w:cs="Calibri"/>
          <w:b/>
          <w:bCs/>
          <w:color w:val="ED7D31" w:themeColor="accent2"/>
          <w:sz w:val="18"/>
          <w:szCs w:val="18"/>
        </w:rPr>
      </w:pPr>
      <w:proofErr w:type="spellStart"/>
      <w:r w:rsidRPr="00FD1257">
        <w:rPr>
          <w:rFonts w:ascii="Avenir Book" w:eastAsia="Calibri" w:hAnsi="Avenir Book" w:cs="Calibri"/>
          <w:b/>
          <w:bCs/>
          <w:color w:val="ED7D31" w:themeColor="accent2"/>
          <w:sz w:val="18"/>
          <w:szCs w:val="18"/>
        </w:rPr>
        <w:t>Epreuve</w:t>
      </w:r>
      <w:proofErr w:type="spellEnd"/>
      <w:r w:rsidRPr="00FD1257">
        <w:rPr>
          <w:rFonts w:ascii="Avenir Book" w:eastAsia="Calibri" w:hAnsi="Avenir Book" w:cs="Calibri"/>
          <w:b/>
          <w:bCs/>
          <w:color w:val="ED7D31" w:themeColor="accent2"/>
          <w:sz w:val="18"/>
          <w:szCs w:val="18"/>
        </w:rPr>
        <w:t xml:space="preserve"> pratique </w:t>
      </w:r>
    </w:p>
    <w:p w14:paraId="56C4DC02" w14:textId="77777777" w:rsidR="008B6CDF" w:rsidRPr="00FD1257" w:rsidRDefault="008B6CDF" w:rsidP="008B6CDF">
      <w:pPr>
        <w:ind w:left="375"/>
        <w:rPr>
          <w:rFonts w:ascii="Avenir Book" w:eastAsia="Calibri" w:hAnsi="Avenir Book" w:cs="Calibri"/>
          <w:sz w:val="18"/>
          <w:szCs w:val="18"/>
        </w:rPr>
      </w:pPr>
    </w:p>
    <w:p w14:paraId="73A40BD9" w14:textId="77777777" w:rsidR="00A876DA" w:rsidRPr="00FD1257" w:rsidRDefault="001561BA">
      <w:pPr>
        <w:pStyle w:val="li"/>
        <w:numPr>
          <w:ilvl w:val="1"/>
          <w:numId w:val="5"/>
        </w:numPr>
        <w:ind w:left="1050" w:hanging="183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>A - La préparation et la réalisation du parcours : définir l’itinéraire adapté et effectuer le parcours.</w:t>
      </w:r>
    </w:p>
    <w:p w14:paraId="77677B90" w14:textId="77777777" w:rsidR="00A876DA" w:rsidRPr="00FD1257" w:rsidRDefault="001561BA">
      <w:pPr>
        <w:pStyle w:val="li"/>
        <w:numPr>
          <w:ilvl w:val="1"/>
          <w:numId w:val="5"/>
        </w:numPr>
        <w:ind w:left="1050" w:hanging="183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>B - La sécurité et la souplesse de la conduite et le respect du code de la route : conduire s</w:t>
      </w:r>
      <w:r w:rsidRPr="00FD1257">
        <w:rPr>
          <w:rFonts w:ascii="Avenir Book" w:eastAsia="Calibri" w:hAnsi="Avenir Book" w:cs="Calibri"/>
          <w:sz w:val="18"/>
          <w:szCs w:val="18"/>
        </w:rPr>
        <w:t>ouplement dans le respect du code de la route.</w:t>
      </w:r>
    </w:p>
    <w:p w14:paraId="57FC4DB4" w14:textId="77777777" w:rsidR="00A876DA" w:rsidRPr="00FD1257" w:rsidRDefault="001561BA">
      <w:pPr>
        <w:pStyle w:val="li"/>
        <w:numPr>
          <w:ilvl w:val="1"/>
          <w:numId w:val="5"/>
        </w:numPr>
        <w:ind w:left="1050" w:hanging="183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>C - La qualité de la prise en charge et de la relation client ainsi que la capacité à apporter des informations à caractère touristique : accueillir, prendre en charge le client et ses bagages, apporter des in</w:t>
      </w:r>
      <w:r w:rsidRPr="00FD1257">
        <w:rPr>
          <w:rFonts w:ascii="Avenir Book" w:eastAsia="Calibri" w:hAnsi="Avenir Book" w:cs="Calibri"/>
          <w:sz w:val="18"/>
          <w:szCs w:val="18"/>
        </w:rPr>
        <w:t>formations à caractère touristique.</w:t>
      </w:r>
    </w:p>
    <w:p w14:paraId="053DDF1E" w14:textId="77777777" w:rsidR="00A876DA" w:rsidRPr="00FD1257" w:rsidRDefault="001561BA">
      <w:pPr>
        <w:pStyle w:val="li"/>
        <w:numPr>
          <w:ilvl w:val="1"/>
          <w:numId w:val="5"/>
        </w:numPr>
        <w:spacing w:after="30"/>
        <w:ind w:left="1050" w:hanging="183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>D - La facturation : facturer et procéder à l’encaissement de la mission.</w:t>
      </w:r>
    </w:p>
    <w:p w14:paraId="31A52484" w14:textId="77777777" w:rsidR="00A876DA" w:rsidRPr="00FD1257" w:rsidRDefault="001561BA">
      <w:pPr>
        <w:pStyle w:val="p"/>
        <w:spacing w:before="15" w:after="30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> </w:t>
      </w:r>
    </w:p>
    <w:tbl>
      <w:tblPr>
        <w:tblStyle w:val="table"/>
        <w:tblW w:w="5000" w:type="pct"/>
        <w:tblInd w:w="80" w:type="dxa"/>
        <w:tblCellMar>
          <w:top w:w="75" w:type="dxa"/>
          <w:left w:w="75" w:type="dxa"/>
          <w:bottom w:w="75" w:type="dxa"/>
          <w:right w:w="75" w:type="dxa"/>
        </w:tblCellMar>
        <w:tblLook w:val="05E0" w:firstRow="1" w:lastRow="1" w:firstColumn="1" w:lastColumn="1" w:noHBand="0" w:noVBand="1"/>
      </w:tblPr>
      <w:tblGrid>
        <w:gridCol w:w="10658"/>
      </w:tblGrid>
      <w:tr w:rsidR="00A876DA" w:rsidRPr="00FD1257" w14:paraId="0FB043DA" w14:textId="77777777">
        <w:tc>
          <w:tcPr>
            <w:tcW w:w="0" w:type="auto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6B2A6" w14:textId="77777777" w:rsidR="00A876DA" w:rsidRPr="00FD1257" w:rsidRDefault="001561BA">
            <w:pPr>
              <w:rPr>
                <w:rFonts w:ascii="Avenir Book" w:eastAsia="Calibri" w:hAnsi="Avenir Book" w:cs="Calibri"/>
                <w:color w:val="ED7D31" w:themeColor="accent2"/>
              </w:rPr>
            </w:pPr>
            <w:r w:rsidRPr="00FD1257">
              <w:rPr>
                <w:rFonts w:ascii="Avenir Book" w:eastAsia="Calibri" w:hAnsi="Avenir Book" w:cs="Calibri"/>
                <w:b/>
                <w:bCs/>
                <w:color w:val="ED7D31" w:themeColor="accent2"/>
                <w:sz w:val="22"/>
                <w:szCs w:val="22"/>
              </w:rPr>
              <w:lastRenderedPageBreak/>
              <w:t>Organisation de la formation</w:t>
            </w:r>
          </w:p>
        </w:tc>
      </w:tr>
    </w:tbl>
    <w:p w14:paraId="71B6FE6D" w14:textId="23092BBB" w:rsidR="008B6CDF" w:rsidRPr="00FD1257" w:rsidRDefault="008B6CDF">
      <w:pPr>
        <w:pStyle w:val="p"/>
        <w:spacing w:before="15" w:after="30"/>
        <w:rPr>
          <w:rFonts w:ascii="Avenir Book" w:eastAsia="Calibri" w:hAnsi="Avenir Book" w:cs="Calibri"/>
          <w:sz w:val="18"/>
          <w:szCs w:val="18"/>
        </w:rPr>
        <w:sectPr w:rsidR="008B6CDF" w:rsidRPr="00FD1257" w:rsidSect="008B6CDF">
          <w:type w:val="continuous"/>
          <w:pgSz w:w="11906" w:h="16838"/>
          <w:pgMar w:top="510" w:right="624" w:bottom="340" w:left="624" w:header="510" w:footer="340" w:gutter="0"/>
          <w:cols w:space="708"/>
          <w:titlePg/>
          <w:docGrid w:linePitch="360"/>
        </w:sectPr>
      </w:pPr>
    </w:p>
    <w:p w14:paraId="634663AC" w14:textId="77777777" w:rsidR="00FD1257" w:rsidRDefault="00FD1257">
      <w:pPr>
        <w:pStyle w:val="p"/>
        <w:spacing w:before="15" w:after="30"/>
        <w:rPr>
          <w:rFonts w:ascii="Avenir Book" w:eastAsia="Calibri" w:hAnsi="Avenir Book" w:cs="Calibri"/>
          <w:b/>
          <w:bCs/>
          <w:color w:val="ED7D31" w:themeColor="accent2"/>
          <w:sz w:val="18"/>
          <w:szCs w:val="18"/>
        </w:rPr>
      </w:pPr>
    </w:p>
    <w:p w14:paraId="78BB9AA4" w14:textId="31DF6C31" w:rsidR="00A876DA" w:rsidRPr="00FD1257" w:rsidRDefault="001561BA">
      <w:pPr>
        <w:pStyle w:val="p"/>
        <w:spacing w:before="15" w:after="30"/>
        <w:rPr>
          <w:rFonts w:ascii="Avenir Book" w:eastAsia="Calibri" w:hAnsi="Avenir Book" w:cs="Calibri"/>
          <w:color w:val="ED7D31" w:themeColor="accent2"/>
          <w:sz w:val="18"/>
          <w:szCs w:val="18"/>
        </w:rPr>
      </w:pPr>
      <w:r w:rsidRPr="00FD1257">
        <w:rPr>
          <w:rFonts w:ascii="Avenir Book" w:eastAsia="Calibri" w:hAnsi="Avenir Book" w:cs="Calibri"/>
          <w:b/>
          <w:bCs/>
          <w:color w:val="ED7D31" w:themeColor="accent2"/>
          <w:sz w:val="18"/>
          <w:szCs w:val="18"/>
        </w:rPr>
        <w:t>Moyens pédagogiques et techniques</w:t>
      </w:r>
    </w:p>
    <w:p w14:paraId="50287226" w14:textId="77777777" w:rsidR="00A876DA" w:rsidRPr="00FD1257" w:rsidRDefault="001561BA">
      <w:pPr>
        <w:pStyle w:val="li"/>
        <w:numPr>
          <w:ilvl w:val="0"/>
          <w:numId w:val="6"/>
        </w:numPr>
        <w:spacing w:after="30"/>
        <w:ind w:left="375" w:hanging="183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>Travaux individuels ou par groupe</w:t>
      </w:r>
    </w:p>
    <w:p w14:paraId="3AAFFD49" w14:textId="77777777" w:rsidR="00A876DA" w:rsidRPr="00FD1257" w:rsidRDefault="001561BA">
      <w:pPr>
        <w:pStyle w:val="p"/>
        <w:spacing w:before="15" w:after="30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> </w:t>
      </w:r>
    </w:p>
    <w:p w14:paraId="0C94BF6D" w14:textId="77777777" w:rsidR="00A876DA" w:rsidRPr="00FD1257" w:rsidRDefault="001561BA">
      <w:pPr>
        <w:pStyle w:val="p"/>
        <w:spacing w:before="15" w:after="30"/>
        <w:rPr>
          <w:rFonts w:ascii="Avenir Book" w:eastAsia="Calibri" w:hAnsi="Avenir Book" w:cs="Calibri"/>
          <w:color w:val="ED7D31" w:themeColor="accent2"/>
          <w:sz w:val="18"/>
          <w:szCs w:val="18"/>
        </w:rPr>
      </w:pPr>
      <w:r w:rsidRPr="00FD1257">
        <w:rPr>
          <w:rFonts w:ascii="Avenir Book" w:eastAsia="Calibri" w:hAnsi="Avenir Book" w:cs="Calibri"/>
          <w:b/>
          <w:bCs/>
          <w:color w:val="ED7D31" w:themeColor="accent2"/>
          <w:sz w:val="18"/>
          <w:szCs w:val="18"/>
        </w:rPr>
        <w:t>Dispositif de suivi de l'</w:t>
      </w:r>
      <w:r w:rsidRPr="00FD1257">
        <w:rPr>
          <w:rFonts w:ascii="Avenir Book" w:eastAsia="Calibri" w:hAnsi="Avenir Book" w:cs="Calibri"/>
          <w:b/>
          <w:bCs/>
          <w:color w:val="ED7D31" w:themeColor="accent2"/>
          <w:sz w:val="18"/>
          <w:szCs w:val="18"/>
        </w:rPr>
        <w:t>exécution de l'évaluation des résultats de la formation</w:t>
      </w:r>
    </w:p>
    <w:p w14:paraId="41806D46" w14:textId="77777777" w:rsidR="00A876DA" w:rsidRPr="00FD1257" w:rsidRDefault="001561BA">
      <w:pPr>
        <w:pStyle w:val="li"/>
        <w:numPr>
          <w:ilvl w:val="0"/>
          <w:numId w:val="7"/>
        </w:numPr>
        <w:ind w:left="375" w:hanging="183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>Rapport de formation à rendre à l'issue de la formation</w:t>
      </w:r>
    </w:p>
    <w:p w14:paraId="76ECE480" w14:textId="77777777" w:rsidR="00A876DA" w:rsidRPr="00FD1257" w:rsidRDefault="001561BA">
      <w:pPr>
        <w:pStyle w:val="li"/>
        <w:numPr>
          <w:ilvl w:val="0"/>
          <w:numId w:val="7"/>
        </w:numPr>
        <w:ind w:left="375" w:hanging="183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 xml:space="preserve">Fiches d'évaluation </w:t>
      </w:r>
    </w:p>
    <w:p w14:paraId="1DC45B7E" w14:textId="77777777" w:rsidR="008B6CDF" w:rsidRPr="00FD1257" w:rsidRDefault="001561BA">
      <w:pPr>
        <w:pStyle w:val="li"/>
        <w:numPr>
          <w:ilvl w:val="0"/>
          <w:numId w:val="7"/>
        </w:numPr>
        <w:spacing w:after="30"/>
        <w:ind w:left="375" w:hanging="183"/>
        <w:rPr>
          <w:rFonts w:ascii="Avenir Book" w:eastAsia="Calibri" w:hAnsi="Avenir Book" w:cs="Calibri"/>
          <w:sz w:val="18"/>
          <w:szCs w:val="18"/>
        </w:rPr>
        <w:sectPr w:rsidR="008B6CDF" w:rsidRPr="00FD1257" w:rsidSect="008B6CDF">
          <w:type w:val="continuous"/>
          <w:pgSz w:w="11906" w:h="16838"/>
          <w:pgMar w:top="510" w:right="624" w:bottom="340" w:left="624" w:header="510" w:footer="340" w:gutter="0"/>
          <w:cols w:num="3" w:space="708"/>
          <w:titlePg/>
          <w:docGrid w:linePitch="360"/>
        </w:sectPr>
      </w:pPr>
      <w:r w:rsidRPr="00FD1257">
        <w:rPr>
          <w:rFonts w:ascii="Avenir Book" w:eastAsia="Calibri" w:hAnsi="Avenir Book" w:cs="Calibri"/>
          <w:sz w:val="18"/>
          <w:szCs w:val="18"/>
        </w:rPr>
        <w:t>Quizz réguliers durant la formation présentielle</w:t>
      </w:r>
    </w:p>
    <w:p w14:paraId="79070D0A" w14:textId="16BAF7E2" w:rsidR="00A876DA" w:rsidRPr="00FD1257" w:rsidRDefault="00A876DA" w:rsidP="008B6CDF">
      <w:pPr>
        <w:pStyle w:val="li"/>
        <w:spacing w:after="30"/>
        <w:ind w:left="375"/>
        <w:rPr>
          <w:rFonts w:ascii="Avenir Book" w:eastAsia="Calibri" w:hAnsi="Avenir Book" w:cs="Calibri"/>
          <w:sz w:val="18"/>
          <w:szCs w:val="18"/>
        </w:rPr>
      </w:pPr>
    </w:p>
    <w:p w14:paraId="32576839" w14:textId="77777777" w:rsidR="008B6CDF" w:rsidRPr="00FD1257" w:rsidRDefault="008B6CDF">
      <w:pPr>
        <w:pStyle w:val="p"/>
        <w:spacing w:before="15" w:after="30"/>
        <w:rPr>
          <w:rFonts w:ascii="Avenir Book" w:eastAsia="Calibri" w:hAnsi="Avenir Book" w:cs="Calibri"/>
          <w:sz w:val="18"/>
          <w:szCs w:val="18"/>
        </w:rPr>
        <w:sectPr w:rsidR="008B6CDF" w:rsidRPr="00FD1257" w:rsidSect="008B6CDF">
          <w:type w:val="continuous"/>
          <w:pgSz w:w="11906" w:h="16838"/>
          <w:pgMar w:top="510" w:right="624" w:bottom="340" w:left="624" w:header="510" w:footer="340" w:gutter="0"/>
          <w:cols w:space="708"/>
          <w:titlePg/>
          <w:docGrid w:linePitch="360"/>
        </w:sectPr>
      </w:pPr>
    </w:p>
    <w:p w14:paraId="1E8C334B" w14:textId="144B931C" w:rsidR="00A876DA" w:rsidRPr="00FD1257" w:rsidRDefault="001561BA">
      <w:pPr>
        <w:pStyle w:val="p"/>
        <w:spacing w:before="15" w:after="30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> </w:t>
      </w:r>
    </w:p>
    <w:p w14:paraId="03988510" w14:textId="77777777" w:rsidR="00A876DA" w:rsidRPr="00FD1257" w:rsidRDefault="001561BA">
      <w:pPr>
        <w:pStyle w:val="p"/>
        <w:spacing w:before="15" w:after="30"/>
        <w:rPr>
          <w:rFonts w:ascii="Avenir Book" w:eastAsia="Calibri" w:hAnsi="Avenir Book" w:cs="Calibri"/>
          <w:sz w:val="18"/>
          <w:szCs w:val="18"/>
        </w:rPr>
      </w:pPr>
      <w:r w:rsidRPr="00FD1257">
        <w:rPr>
          <w:rFonts w:ascii="Avenir Book" w:eastAsia="Calibri" w:hAnsi="Avenir Book" w:cs="Calibri"/>
          <w:sz w:val="18"/>
          <w:szCs w:val="18"/>
        </w:rPr>
        <w:t> </w:t>
      </w:r>
    </w:p>
    <w:p w14:paraId="0D356EDD" w14:textId="77777777" w:rsidR="00A77B3E" w:rsidRPr="00FD1257" w:rsidRDefault="00A77B3E">
      <w:pPr>
        <w:rPr>
          <w:rFonts w:ascii="Avenir Book" w:hAnsi="Avenir Book"/>
        </w:rPr>
      </w:pPr>
    </w:p>
    <w:sectPr w:rsidR="00A77B3E" w:rsidRPr="00FD1257" w:rsidSect="008B6CDF">
      <w:type w:val="continuous"/>
      <w:pgSz w:w="11906" w:h="16838"/>
      <w:pgMar w:top="510" w:right="624" w:bottom="340" w:left="62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ADC36" w14:textId="77777777" w:rsidR="001561BA" w:rsidRDefault="001561BA">
      <w:pPr>
        <w:spacing w:after="0" w:line="240" w:lineRule="auto"/>
      </w:pPr>
      <w:r>
        <w:separator/>
      </w:r>
    </w:p>
  </w:endnote>
  <w:endnote w:type="continuationSeparator" w:id="0">
    <w:p w14:paraId="75AD3A74" w14:textId="77777777" w:rsidR="001561BA" w:rsidRDefault="0015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EC89D" w14:textId="77777777" w:rsidR="00A876DA" w:rsidRDefault="001561BA">
    <w:pPr>
      <w:pStyle w:val="p"/>
      <w:spacing w:before="15" w:after="30"/>
      <w:jc w:val="right"/>
      <w:rPr>
        <w:rFonts w:ascii="Calibri" w:eastAsia="Calibri" w:hAnsi="Calibri" w:cs="Calibri"/>
        <w:sz w:val="18"/>
        <w:szCs w:val="18"/>
      </w:rPr>
    </w:pPr>
    <w:r>
      <w:rPr>
        <w:rStyle w:val="tag"/>
        <w:rFonts w:ascii="Calibri" w:eastAsia="Calibri" w:hAnsi="Calibri" w:cs="Calibri"/>
        <w:b/>
        <w:bCs/>
        <w:color w:val="999999"/>
        <w:sz w:val="18"/>
        <w:szCs w:val="18"/>
      </w:rPr>
      <w:t xml:space="preserve">TOP DRIVE LEARNING </w:t>
    </w:r>
    <w:r>
      <w:rPr>
        <w:rFonts w:ascii="Calibri" w:eastAsia="Calibri" w:hAnsi="Calibri" w:cs="Calibri"/>
        <w:color w:val="999999"/>
        <w:sz w:val="18"/>
        <w:szCs w:val="18"/>
      </w:rPr>
      <w:t> |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59 avenue JOFFRE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EPINAY-SUR-SEINE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93800</w:t>
    </w:r>
    <w:r>
      <w:rPr>
        <w:rFonts w:ascii="Calibri" w:eastAsia="Calibri" w:hAnsi="Calibri" w:cs="Calibri"/>
        <w:color w:val="999999"/>
        <w:sz w:val="18"/>
        <w:szCs w:val="18"/>
      </w:rPr>
      <w:t> | Numéro SIRET: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90096880100010</w:t>
    </w:r>
    <w:r>
      <w:rPr>
        <w:rFonts w:ascii="Calibri" w:eastAsia="Calibri" w:hAnsi="Calibri" w:cs="Calibri"/>
        <w:color w:val="999999"/>
        <w:sz w:val="18"/>
        <w:szCs w:val="18"/>
      </w:rPr>
      <w:t> | Numéro de déclaration d'activité: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11930882293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(auprès du préfet de région de:</w:t>
    </w:r>
    <w:r>
      <w:rPr>
        <w:rFonts w:ascii="Calibri" w:eastAsia="Calibri" w:hAnsi="Calibri" w:cs="Calibri"/>
        <w:color w:val="999999"/>
        <w:sz w:val="18"/>
        <w:szCs w:val="18"/>
      </w:rPr>
      <w:t xml:space="preserve">  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93300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)</w:t>
    </w:r>
  </w:p>
  <w:p w14:paraId="7DC2D060" w14:textId="77777777" w:rsidR="00A876DA" w:rsidRDefault="001561BA">
    <w:pPr>
      <w:pStyle w:val="p"/>
      <w:spacing w:before="15" w:after="30"/>
      <w:jc w:val="right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 </w:t>
    </w:r>
  </w:p>
  <w:p w14:paraId="35C0EC90" w14:textId="77777777" w:rsidR="00A876DA" w:rsidRDefault="001561BA">
    <w:pPr>
      <w:pStyle w:val="p"/>
      <w:spacing w:before="15" w:after="30"/>
      <w:jc w:val="right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 </w:t>
    </w:r>
  </w:p>
  <w:p w14:paraId="45400EBA" w14:textId="77777777" w:rsidR="00A876DA" w:rsidRDefault="001561BA">
    <w:pPr>
      <w:pStyle w:val="p"/>
      <w:spacing w:before="15" w:after="30"/>
      <w:jc w:val="right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 </w:t>
    </w:r>
  </w:p>
  <w:p w14:paraId="4581DB2C" w14:textId="77777777" w:rsidR="00A876DA" w:rsidRDefault="001561BA">
    <w:pPr>
      <w:pStyle w:val="p"/>
      <w:spacing w:before="15" w:after="30"/>
      <w:jc w:val="right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i/>
        <w:iCs/>
        <w:noProof/>
        <w:color w:val="999999"/>
        <w:sz w:val="18"/>
        <w:szCs w:val="18"/>
      </w:rPr>
      <w:drawing>
        <wp:inline distT="0" distB="0" distL="0" distR="0" wp14:anchorId="3452242E" wp14:editId="4E42BCE5">
          <wp:extent cx="2190750" cy="9525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943397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075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C20C84" w14:textId="77777777" w:rsidR="00A876DA" w:rsidRDefault="001561BA">
    <w:pPr>
      <w:pStyle w:val="p"/>
      <w:spacing w:before="15" w:after="30"/>
      <w:jc w:val="right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 </w:t>
    </w:r>
  </w:p>
  <w:p w14:paraId="2C66DC27" w14:textId="77777777" w:rsidR="00A876DA" w:rsidRDefault="00A876DA"/>
  <w:p w14:paraId="0118807D" w14:textId="352305F5" w:rsidR="00A876DA" w:rsidRDefault="001561BA">
    <w:pPr>
      <w:pStyle w:val="Pieddepage1"/>
      <w:jc w:val="right"/>
    </w:pPr>
    <w:r>
      <w:t xml:space="preserve">Page </w:t>
    </w:r>
    <w:r>
      <w:fldChar w:fldCharType="begin"/>
    </w:r>
    <w:r>
      <w:instrText>PAGE</w:instrText>
    </w:r>
    <w:r w:rsidR="008B6CDF">
      <w:fldChar w:fldCharType="separate"/>
    </w:r>
    <w:r w:rsidR="008B6CDF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8B6CDF">
      <w:fldChar w:fldCharType="separate"/>
    </w:r>
    <w:r w:rsidR="008B6CD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39D16" w14:textId="75FE449A" w:rsidR="00A876DA" w:rsidRDefault="00A876DA">
    <w:pPr>
      <w:pStyle w:val="Pieddepage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7942E" w14:textId="77777777" w:rsidR="001561BA" w:rsidRDefault="001561BA">
      <w:pPr>
        <w:spacing w:after="0" w:line="240" w:lineRule="auto"/>
      </w:pPr>
      <w:r>
        <w:separator/>
      </w:r>
    </w:p>
  </w:footnote>
  <w:footnote w:type="continuationSeparator" w:id="0">
    <w:p w14:paraId="01AF5250" w14:textId="77777777" w:rsidR="001561BA" w:rsidRDefault="0015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"/>
      <w:tblW w:w="5000" w:type="pct"/>
      <w:tblInd w:w="5" w:type="dxa"/>
      <w:tblCellMar>
        <w:left w:w="0" w:type="dxa"/>
        <w:right w:w="0" w:type="dxa"/>
      </w:tblCellMar>
      <w:tblLook w:val="05E0" w:firstRow="1" w:lastRow="1" w:firstColumn="1" w:lastColumn="1" w:noHBand="0" w:noVBand="1"/>
    </w:tblPr>
    <w:tblGrid>
      <w:gridCol w:w="7213"/>
      <w:gridCol w:w="3445"/>
    </w:tblGrid>
    <w:tr w:rsidR="00A876DA" w14:paraId="2C6DE119" w14:textId="77777777">
      <w:tc>
        <w:tcPr>
          <w:tcW w:w="6030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14:paraId="13EF1D87" w14:textId="77777777" w:rsidR="00A876DA" w:rsidRPr="008B6CDF" w:rsidRDefault="001561BA">
          <w:pPr>
            <w:pStyle w:val="p"/>
            <w:spacing w:before="15" w:after="30"/>
            <w:rPr>
              <w:rFonts w:ascii="Calibri" w:eastAsia="Calibri" w:hAnsi="Calibri" w:cs="Calibri"/>
              <w:color w:val="000000"/>
              <w:lang w:val="en-US"/>
            </w:rPr>
          </w:pPr>
          <w:r w:rsidRPr="008B6CDF">
            <w:rPr>
              <w:rStyle w:val="tag"/>
              <w:rFonts w:ascii="Calibri" w:eastAsia="Calibri" w:hAnsi="Calibri" w:cs="Calibri"/>
              <w:b/>
              <w:bCs/>
              <w:color w:val="000000"/>
              <w:sz w:val="30"/>
              <w:szCs w:val="30"/>
              <w:lang w:val="en-US"/>
            </w:rPr>
            <w:t xml:space="preserve">TOP DRIVE LEARNING </w:t>
          </w:r>
          <w:r w:rsidRPr="008B6CDF">
            <w:rPr>
              <w:rStyle w:val="tag"/>
              <w:rFonts w:ascii="Calibri" w:eastAsia="Calibri" w:hAnsi="Calibri" w:cs="Calibri"/>
              <w:b/>
              <w:bCs/>
              <w:color w:val="000000"/>
              <w:sz w:val="30"/>
              <w:szCs w:val="30"/>
              <w:lang w:val="en-US"/>
            </w:rPr>
            <w:br/>
          </w:r>
          <w:r w:rsidRPr="008B6CDF">
            <w:rPr>
              <w:rStyle w:val="tag"/>
              <w:rFonts w:ascii="Calibri" w:eastAsia="Calibri" w:hAnsi="Calibri" w:cs="Calibri"/>
              <w:color w:val="000000"/>
              <w:sz w:val="21"/>
              <w:szCs w:val="21"/>
              <w:lang w:val="en-US"/>
            </w:rPr>
            <w:t>59 avenue JOFFRE</w:t>
          </w:r>
          <w:r w:rsidRPr="008B6CDF">
            <w:rPr>
              <w:rStyle w:val="tag"/>
              <w:rFonts w:ascii="Calibri" w:eastAsia="Calibri" w:hAnsi="Calibri" w:cs="Calibri"/>
              <w:color w:val="000000"/>
              <w:sz w:val="21"/>
              <w:szCs w:val="21"/>
              <w:lang w:val="en-US"/>
            </w:rPr>
            <w:br/>
          </w:r>
          <w:proofErr w:type="gramStart"/>
          <w:r w:rsidRPr="008B6CDF">
            <w:rPr>
              <w:rStyle w:val="tag"/>
              <w:rFonts w:ascii="Calibri" w:eastAsia="Calibri" w:hAnsi="Calibri" w:cs="Calibri"/>
              <w:color w:val="000000"/>
              <w:sz w:val="21"/>
              <w:szCs w:val="21"/>
              <w:lang w:val="en-US"/>
            </w:rPr>
            <w:t>93800</w:t>
          </w:r>
          <w:r w:rsidRPr="008B6CDF">
            <w:rPr>
              <w:rFonts w:ascii="Calibri" w:eastAsia="Calibri" w:hAnsi="Calibri" w:cs="Calibri"/>
              <w:color w:val="000000"/>
              <w:sz w:val="16"/>
              <w:szCs w:val="16"/>
              <w:lang w:val="en-US"/>
            </w:rPr>
            <w:t xml:space="preserve">  </w:t>
          </w:r>
          <w:r w:rsidRPr="008B6CDF">
            <w:rPr>
              <w:rStyle w:val="tag"/>
              <w:rFonts w:ascii="Calibri" w:eastAsia="Calibri" w:hAnsi="Calibri" w:cs="Calibri"/>
              <w:color w:val="000000"/>
              <w:sz w:val="21"/>
              <w:szCs w:val="21"/>
              <w:lang w:val="en-US"/>
            </w:rPr>
            <w:t>EPINAY</w:t>
          </w:r>
          <w:proofErr w:type="gramEnd"/>
          <w:r w:rsidRPr="008B6CDF">
            <w:rPr>
              <w:rStyle w:val="tag"/>
              <w:rFonts w:ascii="Calibri" w:eastAsia="Calibri" w:hAnsi="Calibri" w:cs="Calibri"/>
              <w:color w:val="000000"/>
              <w:sz w:val="21"/>
              <w:szCs w:val="21"/>
              <w:lang w:val="en-US"/>
            </w:rPr>
            <w:t>-SUR-SEINE</w:t>
          </w:r>
          <w:r w:rsidRPr="008B6CDF">
            <w:rPr>
              <w:rStyle w:val="tag"/>
              <w:rFonts w:ascii="Calibri" w:eastAsia="Calibri" w:hAnsi="Calibri" w:cs="Calibri"/>
              <w:color w:val="000000"/>
              <w:sz w:val="21"/>
              <w:szCs w:val="21"/>
              <w:lang w:val="en-US"/>
            </w:rPr>
            <w:br/>
          </w:r>
          <w:r w:rsidRPr="008B6CDF">
            <w:rPr>
              <w:rFonts w:ascii="Calibri" w:eastAsia="Calibri" w:hAnsi="Calibri" w:cs="Calibri"/>
              <w:color w:val="000000"/>
              <w:sz w:val="16"/>
              <w:szCs w:val="16"/>
              <w:lang w:val="en-US"/>
            </w:rPr>
            <w:t>Email: </w:t>
          </w:r>
          <w:r w:rsidRPr="008B6CDF">
            <w:rPr>
              <w:rStyle w:val="tag"/>
              <w:rFonts w:ascii="Calibri" w:eastAsia="Calibri" w:hAnsi="Calibri" w:cs="Calibri"/>
              <w:color w:val="000000"/>
              <w:sz w:val="21"/>
              <w:szCs w:val="21"/>
              <w:lang w:val="en-US"/>
            </w:rPr>
            <w:t>tdlparisformation@gmail.com</w:t>
          </w:r>
          <w:r w:rsidRPr="008B6CDF">
            <w:rPr>
              <w:rStyle w:val="tag"/>
              <w:rFonts w:ascii="Calibri" w:eastAsia="Calibri" w:hAnsi="Calibri" w:cs="Calibri"/>
              <w:color w:val="000000"/>
              <w:sz w:val="21"/>
              <w:szCs w:val="21"/>
              <w:lang w:val="en-US"/>
            </w:rPr>
            <w:br/>
          </w:r>
          <w:r w:rsidRPr="008B6CDF">
            <w:rPr>
              <w:rFonts w:ascii="Calibri" w:eastAsia="Calibri" w:hAnsi="Calibri" w:cs="Calibri"/>
              <w:color w:val="000000"/>
              <w:sz w:val="16"/>
              <w:szCs w:val="16"/>
              <w:lang w:val="en-US"/>
            </w:rPr>
            <w:t>Tel: </w:t>
          </w:r>
          <w:r w:rsidRPr="008B6CDF">
            <w:rPr>
              <w:rStyle w:val="tag"/>
              <w:rFonts w:ascii="Calibri" w:eastAsia="Calibri" w:hAnsi="Calibri" w:cs="Calibri"/>
              <w:color w:val="000000"/>
              <w:sz w:val="21"/>
              <w:szCs w:val="21"/>
              <w:lang w:val="en-US"/>
            </w:rPr>
            <w:t>+33180907243</w:t>
          </w:r>
        </w:p>
      </w:tc>
      <w:tc>
        <w:tcPr>
          <w:tcW w:w="2880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14:paraId="574C7D40" w14:textId="77777777" w:rsidR="00A876DA" w:rsidRDefault="001561BA">
          <w:pPr>
            <w:spacing w:after="30"/>
            <w:jc w:val="right"/>
            <w:rPr>
              <w:rStyle w:val="tag"/>
              <w:rFonts w:ascii="Calibri" w:eastAsia="Calibri" w:hAnsi="Calibri" w:cs="Calibri"/>
              <w:color w:val="000000"/>
            </w:rPr>
          </w:pPr>
          <w:r>
            <w:rPr>
              <w:rStyle w:val="tag"/>
              <w:rFonts w:ascii="Calibri" w:eastAsia="Calibri" w:hAnsi="Calibri" w:cs="Calibri"/>
              <w:noProof/>
              <w:color w:val="000000"/>
            </w:rPr>
            <w:drawing>
              <wp:inline distT="0" distB="0" distL="0" distR="0" wp14:anchorId="71558244" wp14:editId="78736C2D">
                <wp:extent cx="952500" cy="952500"/>
                <wp:effectExtent l="0" t="0" r="0" b="0"/>
                <wp:docPr id="3" name="Image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4932995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E6139FA" w14:textId="77777777" w:rsidR="00A876DA" w:rsidRDefault="001561BA">
    <w:pPr>
      <w:pStyle w:val="p"/>
      <w:spacing w:before="15" w:after="3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 </w:t>
    </w:r>
  </w:p>
  <w:p w14:paraId="42F9E0A5" w14:textId="77777777" w:rsidR="00A876DA" w:rsidRDefault="00A876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452E8C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AEB5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6A98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5003D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D5C64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0A254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16AA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9A21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5001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E34F0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E965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6FA0D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EAEE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82D2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F48CF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CE208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4EEA5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8ABF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CBC014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78CF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A5C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5264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FE6A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9008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EC2F1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EF616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965E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070DD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E0608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2" w:tplc="6A082A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F3EE3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96425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FACB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8E51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8612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AE93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B21A3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9ECC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57A27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76C3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3CDA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7882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CB41E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143F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BAAC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FD707B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9345E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E9260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33656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F02E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347D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D088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D85C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4476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2AA0A8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85A36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88DC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144A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C291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1BAA3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EE8F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52AC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7E638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3431688D"/>
    <w:multiLevelType w:val="hybridMultilevel"/>
    <w:tmpl w:val="9134E2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561BA"/>
    <w:rsid w:val="006E3F4A"/>
    <w:rsid w:val="008B6CDF"/>
    <w:rsid w:val="00A77B3E"/>
    <w:rsid w:val="00A876DA"/>
    <w:rsid w:val="00C17384"/>
    <w:rsid w:val="00CA2A55"/>
    <w:rsid w:val="00FD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98523"/>
  <w15:docId w15:val="{EF2CFE0F-7933-B74B-86A2-79CD0315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">
    <w:name w:val="p"/>
    <w:basedOn w:val="Normal"/>
  </w:style>
  <w:style w:type="character" w:customStyle="1" w:styleId="tag">
    <w:name w:val="tag"/>
    <w:basedOn w:val="Policepardfaut"/>
  </w:style>
  <w:style w:type="table" w:customStyle="1" w:styleId="table">
    <w:name w:val="table"/>
    <w:basedOn w:val="TableauNormal"/>
    <w:tblPr/>
  </w:style>
  <w:style w:type="paragraph" w:customStyle="1" w:styleId="Pieddepage1">
    <w:name w:val="Pied de page1"/>
    <w:rPr>
      <w:rFonts w:ascii="Calibri" w:eastAsia="Calibri" w:hAnsi="Calibri" w:cs="Calibri"/>
      <w:b/>
      <w:sz w:val="16"/>
    </w:rPr>
  </w:style>
  <w:style w:type="paragraph" w:customStyle="1" w:styleId="li">
    <w:name w:val="li"/>
    <w:basedOn w:val="Normal"/>
  </w:style>
  <w:style w:type="paragraph" w:styleId="En-tte">
    <w:name w:val="header"/>
    <w:basedOn w:val="Normal"/>
    <w:link w:val="En-tteCar"/>
    <w:unhideWhenUsed/>
    <w:rsid w:val="008B6C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B6CDF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8B6C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B6C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finsac</cp:lastModifiedBy>
  <cp:revision>2</cp:revision>
  <dcterms:created xsi:type="dcterms:W3CDTF">2024-01-31T11:28:00Z</dcterms:created>
  <dcterms:modified xsi:type="dcterms:W3CDTF">2024-01-31T11:28:00Z</dcterms:modified>
</cp:coreProperties>
</file>